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91" w:rsidRPr="00B31991" w:rsidRDefault="00B31991" w:rsidP="00B31991">
      <w:pPr>
        <w:shd w:val="clear" w:color="auto" w:fill="FFFFFF"/>
        <w:spacing w:before="310" w:after="155" w:line="240" w:lineRule="auto"/>
        <w:outlineLvl w:val="0"/>
        <w:rPr>
          <w:rFonts w:ascii="Times New Roman" w:eastAsia="Times New Roman" w:hAnsi="Times New Roman" w:cs="Times New Roman"/>
          <w:kern w:val="36"/>
          <w:sz w:val="47"/>
          <w:szCs w:val="47"/>
          <w:lang w:eastAsia="ru-RU"/>
        </w:rPr>
      </w:pPr>
      <w:r w:rsidRPr="00B31991">
        <w:rPr>
          <w:rFonts w:ascii="Times New Roman" w:eastAsia="Times New Roman" w:hAnsi="Times New Roman" w:cs="Times New Roman"/>
          <w:kern w:val="36"/>
          <w:sz w:val="47"/>
          <w:szCs w:val="47"/>
          <w:lang w:eastAsia="ru-RU"/>
        </w:rPr>
        <w:t>Послание Главы государства Касым-Жомарта Токаева народу Казахстана</w:t>
      </w:r>
    </w:p>
    <w:p w:rsidR="00B31991" w:rsidRPr="00B31991" w:rsidRDefault="00B31991" w:rsidP="00B31991">
      <w:pPr>
        <w:spacing w:after="155" w:line="240" w:lineRule="auto"/>
        <w:jc w:val="center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КОНСТРУКТИВНЫЙ ОБЩЕСТВЕННЫЙ ДИАЛОГ – ОСНОВА СТАБИЛЬНОСТИ И ПРОЦВЕТАНИЯ КАЗАХСТАНА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jc w:val="center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Құрметті отандастар!</w:t>
      </w:r>
    </w:p>
    <w:p w:rsidR="00B31991" w:rsidRPr="00B31991" w:rsidRDefault="00B31991" w:rsidP="00B31991">
      <w:pPr>
        <w:spacing w:after="155" w:line="240" w:lineRule="auto"/>
        <w:jc w:val="center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Құрметті депутаттар, үкімет мүшелері!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Баршаңызды жаңа парламенттік маусымның басталуымен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құттықтаймын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 еліміздің жаңа тарихындағы маңызды белеске жақындап келеміз.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Отыз жылға жуық уақыт бұрын халқымыз өзінің Тәуелсіздігін жариялап, бабаларымыздың ғасырлар бойы аңсаған арманын орындады.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Осы уақыт ішінде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Қазақстанның Тұңғыш Президенті – Елбасы Нұрсұлтан Әбішұлы Назарбаевтың басшылығымен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еліміз әлемдегі беделдІ әрі орнықты мемлекетке айналды.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Баянды бірлігіміздің арқасында тәуелсіздігімізді нығайтып, халқымыздың жағдайын жақсартуға жол аштық.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жасампаздық пен ілгерілеу, бейбітшілік пен келісім кезеңі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болды.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Еліміздің даму жолын бүкіл әлем мойындап,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қазақстандық, яғни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Назарбаев моделі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деп атады.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Қазір бізге Тәуелсіздіктің жетістіктерін еселеп, елімізді дамудың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жаңа сапалы кезеңіне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шығару мүмкіндігі беріліп отыр.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 бұған Елбасы саясатының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сабақтастығын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сақтап, жүйелі реформалар жүргізу арқылы қол жеткізе аламыз.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Өздеріңізге белгілі, осының бәрі менің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сайлау алдындағы бағдарламамның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негізі болды.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Қазір мемлекеттік органдар оны жүзеге асыру үшін тиісті жұмыстар жүргізуде.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Мен халыққа берген уәделерімді міндетті түрде орындаймын.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нашей работе следует исходить из необходимости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полной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реализации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Пяти институциональных реформ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Плана Нации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разработанных Елбасы. Следует возобновить работу созданной им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Национальной комиссии по модернизации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Далее хотел бы высказать свои соображения по реализации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наших общих задач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 частности, моей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предвыборной платформы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І.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СОВРЕМЕННОЕ ЭФФЕКТИВНОЕ ГОСУДАРСТВО.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Обещанная мной политическая трансформация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будет постепенно и неуклонно осуществляться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 учетом интересов нашего государства и народа.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Мировой опыт свидетельствует о том, что взрывная,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бессистемная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политическая либерализация приводит к дестабилизации внутриполитической ситуации и даже к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потере государственности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Поэтому мы будем осуществлять политические реформы без «забегания вперед», но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последовательно, настойчиво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продуманно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Наш фундаментальный принцип: успешные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экономические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реформы уже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невозможны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без модернизации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общественно-политической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жизни страны.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«Сильный Президент – влиятельный Парламент – подотчетное Правительство»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Это еще не свершившийся факт, 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цель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 которой мы должны двигаться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ускоренными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темпами.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Эта формула политической системы является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основой стабильности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государства.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Наша общая задача – воплотить в жизнь концепцию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«Слышащего государства»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которое оперативно и эффективно реагирует на все конструктивные запросы граждан. Только путем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постоянного диалога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власти и общества можно построить гармоничное государство, встроенное в контекст современной геополитики.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Поэтому необходимо поддерживать и укреплять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гражданское общество,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вовлекать его в обсуждение наиболее актуальных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общегосударственных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задач с целью их решения.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Именно для этого создан представительный по своему составу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Национальный Совет общественного доверия,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который будет работать по ротационному принципу.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ближайшее время всем нам предстоит осуществить следующие меры.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Первое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Продолжить процесс партийного строительства.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Партия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«Nur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Otan»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благодаря нашему Лидеру и ее Председателю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Нурсултану Абишевичу Назарбаеву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последовательно выполняет нелегкую и ответственную миссию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ведущей политической силы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страны.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должны сотрудничать и с другими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политическими партиями и движениями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проводящими конструктивную политику на благо общества.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Основные проблемы, волнующие наше общество, должны обсуждаться и находить своё решение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именно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Парламенте и в рамках гражданского диалога, но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 на улицах.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Депутаты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могут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должны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требуя от него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принятия конкретных мер.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то же время отношения между законодательной и исполнительной властями должны быть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взаимоуважительными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деловыми, без искусственной конфронтации.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Как Глава государства, вижу свою задачу в том, чтобы содействовать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развитию многопартийности,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политической конкуренции и плюрализма мнений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стране.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Это важно для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стабильности политической системы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долгосрочной перспективе.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Второе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Эффективная обратная связь с населением.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Общественный диалог, открытость, оперативное реагирование на нужды людей являются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главными приоритетами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деятельности государственных органов.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В Администрации Президента создан отдел, который будет следить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за качеством рассмотрения госорганами обращений граждан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принимать по ним оперативные меры.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Неоднократные жалобы на несправедливость решений в какой-то сфере означают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системные проблемы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конкретном госоргане или регионе. Теперь к этому следует относиться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именно так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и принимать соответствующие решения.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то же время, начиная с 2020 года мы приступим к постепенному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сокращению численности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государственных служащих, а высвободившиеся средства направим на материальное стимулирование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наиболее полезных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работников.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 2024 году количество госслужащих и работников нацкомпаний следует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сократить на 25 процентов.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Третье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Совершенствование законодательства о митингах.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Согласно Конституции наши граждане обладают правом свободного волеизъявления.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Если мирные акции не преследуют цель нарушения закона и покоя граждан, то нужно идти навстречу и 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установленном законом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порядке давать разрешения на их проведение, выделять для этого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специальные места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Причем,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 на окраинах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городов.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Төртінші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Қоғамдық келісімді нығайту.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Әлеуметтік және этникалық топтар арасындағы келісім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бүкіл қоғамның бірлескен еңбегінің нәтижесі.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Осыған орай, саяси үрдістерді саралап,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бірлігімізді нығайта түсу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үшін нақты шаралар қабылдау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Қазақ халқының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мемлекет құраушы ұлт ретіндегі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рөлін бекемдеп, этносаралық татулық пен дінаралық түсіністікті қалыптастыра беруіміз қажет.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Біздің ұстанымымыз: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Ел бірлігі – оның әралуандығында!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Единство нации в ее многообразии!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Еліміздегі этникалық топтардың тілі мен мәдениетін дамытуға жағдай жасай береміз.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Қазақ тілінің мемлекеттік тіл ретіндегі рөлі күшейіп,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ұлтаралық қатынас тіліне айналатын кезеңі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келеді деп есептеймін.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Бірақ мұндай дәрежеге жету үшін бәріміз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даңғаза жасамай, жұмыла жұмыс жүргізуіміз керек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Сондай-ақ, тіл үлкен саясаттың құралы екенін де ұмытпаған жөн.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Белсенді азаматтық қоғам құру үшін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үкіметтік емес ұйымдардың беделін арттыру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қажет деп санаймын.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Сондықтан, жақын арада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Азаматтық қоғамды дамытудың 2025 жылға дейінгі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тұжырымдамасын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әзірлеп, қабылдауымыз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Келер жылы аталып өтетін  маңызды мерейтойлар мен елеулі оқиғаларға дайындық жұмыстары басталды.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Ендігі жылы бәріміз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әл-Фарабидің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1150 жылдық, Абай Құнанбайұлының 175 жылдық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мерейтойларын атап өтеміз.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Мерейтой барысында ысырапшылдыққа жол бермей, ғұлама тұлғаларымыздың еңбектерін халық арасында дәріптеуіміз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Сондай-ақ, ең маңызды мерекеге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Тәуелсіздіктің отыз жылдығына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байланысты тиісті іс-шараларды іске асыруымыз қажет.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Ел өміріндегі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осындай елеулі оқиғалар жас ұрпақты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нағыз отаншылдыққа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тәрбиелеуге жол ашады деп сенемін.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II. ОБЕСПЕЧЕНИЕ ПРАВ И БЕЗОПАСНОСТЬ ГРАЖДАН.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осуществить ряд серьезных мер по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улучшению качества судебных решений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анализ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судебных решений,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обеспечить единообразие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судебной практики.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публично-правовых спорах при обжаловании решений и действий органов власти граждане зачастую находятся 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неравных условиях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Их возможности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несоизмеримы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 ресурсами госаппарата.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Поэтому необходимо внедрение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административной юстиции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как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особого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механизма разрешения споров, нивелирующего эту разницу.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Впредь при разрешении споров суд будет вправе инициировать сбор дополнительных доказательств,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ответственность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за сбор которых, ляжет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на государственный орган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а не на гражданина или бизнес.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Все противоречия и неясности законодательства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должны трактоваться в пользу граждан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Хотел бы также остановиться на следующем важном вопросе.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тяжкие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преступления.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увлеклись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гуманизацией законодательства, при этом упустив из виду основополагающие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права граждан.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Нужно в срочном порядке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ужесточить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наказание за сексуальное насилие, педофилию, распространение наркотиков, торговлю людьми, бытовое насилие против женщин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 другие тяжкие преступления против личности,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особенно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против детей. Это мое поручение Парламенту и Правительству.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Недавние трагические события вскрыли 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проблему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браконьерства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как опаснейшей формы организованной преступности.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 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Это только единичные случаи, но браконьерство пустило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глубокие корни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 том числе при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попустительстве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правоохранительных органов. Браконьеры безжалостно уничтожают природу – наше национальное богатство.  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повестки дня не сходит вопрос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системной борьбы с коррупцией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восстановить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антикоррупционную экспертизу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проектов нормативных правовых актов центральных и местных органов с участием экспертов и общественности.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Следует законодательно и нормативно регламентировать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ответственность первого руководителя ведомства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 котором произошло коррупционное преступление.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Надо также предусмотреть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строгую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ответственность сотрудников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самих антикоррупционных органов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за незаконные методы работы и провокационные действия. Им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 должно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быть места в следственной практике.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Принцип презумпции невиновности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должен соблюдаться в полном объеме. 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Одной из самых актуальных задач остается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полноценная реформа правоохранительной системы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Образ полиции, как силового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инструмента государства,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будет постепенно уходить в прошлое, она станет органом по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оказанию услуг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гражданам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для обеспечения их безопасности.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первом этапе необходимо до конца 2020 года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реорганизовать работу Комитета административной полиции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Это нужно сделать качественно и без кампанейщины.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Эффективность работы полицейских зависит от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престижа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самой полицейской службы.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реформу МВД будет направлено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173 млрд.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течение трех следующих лет.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Эти средства пойдут на повышение заработной платы, аренду жилья, создание современных фронт-офисов полиции по принципу ЦОНов.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Особое внимание будет обращено на вопросы защиты граждан от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природных явлений и техногенных аварий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которые, к сожалению, стали частым явлением не только в нашей стране, но и во всем мире.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этой сфере должны работать профессиональные кадры.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повысить оклады сотрудников гражданской защиты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рамках средств, выделяемых на реформу МВД, и направить на эти цели порядка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40 млрд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тенге.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Перед нами стоит задача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формирования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боеспособной армии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основе новой концепции.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События в Арыси показали, что в Вооруженных Силах накопились серьёзные проблемы.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Нужно, наконец, упорядочить все военные расходы, укрепить финансовую и общую дисциплину в армии. В то же время следует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повышать престиж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военной службы, материальное оснащение вооруженных сил.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III. ҚАРҚЫНДЫ ДАМЫҒАН ЖӘНЕ ИНКЛЮЗИВТІ ЭКОНОМИКА.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Қазақстан экономикасы жаһандық сипаттағы қиындықтарға қарамастан алға ілгерілеп келеді.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Жыл басынан бері оның өсімі орташа әлемдік көрсеткіштен жоғары болды.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Егер қажетті құрылымдық өзгерістерді жүзеге асырсақ, 2025 жылға қарай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ішкі жалпы өнімнің жыл сайынғы тұрақты өсімін 5 пайызға және одан да жоғары деңгейге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жеткізуге болады.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Экономиканың дамуына тың серпін беру үшін Үкімет пен Президент Әкімшілігі отандық және шетелдік сарапшылардың барлық жұмыстарын мұқият саралауы қажет.  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Елбасы ұсынған 2050 жылға дейінгі ұзақ мерзімді даму стратегиясына және Ұлт Жоспарына сәйкес бірқатар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құрылымдық міндеттерді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іске асыруымыз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Бірінші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Шикізатқа байланған менталитеттен бас тартып,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экономиканы әртараптандыру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«Білім экономикасы», еңбек өнімділігін арттыру, инновацияны дамыту, жасанды интеллекті жаһандық дамудың негізгі факторларына айналды.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Индустрияландырудың үшінші бесжылдығын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жүргізу барысында бұрын жіберілген қателіктер мен олқылықтарды ескеруіміз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мәселелер бойынша менің барлық тапсырмаларымды, ескертпелерімді Үкімет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толық орындауға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міндетті.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Еңбек өнімділігінің нақты өсімін кем дегенде 1,7 есеге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арттыруымыз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Елімізді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өңірдегі көшбасшы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ретінде танытып, Орталық Азиядағы беделімізді арттыру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стратегиялық міндет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– Елбасы айқындаған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саяси бағыт-бағдарымыз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Второе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Повышение отдачи от квазигосударственного сектора.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Наши государственные компании превратились 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громоздкие конгломераты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международная конкурентоспособность которых вызывает сомнения.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целях сокращения неоправданного присутствия государства в экономике мною было принято решение о введении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моратория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на создание квазигоскомпаний.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Нам нужно понять, каков реальный вклад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Фонда национального благосостояния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в рост благосостояния народа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за прошедшие 14 лет с момента создания Фонда. 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Правительство вместе со Счетным комитетом в трёхмесячный срок должны провести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анализ эффективности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государственных холдингов и нацкомпаний.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Квазигосударственные компании зачастую конкурируют между собой на одном поле. В сфере жилищной политики, например, одновременно работают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7 государственных операторов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и это только на центральном уровне!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Количество государственных компаний можно и нужно сократить.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При этом следует аккуратно подходить к деятельности госкомпаний, работающих 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стратегических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секторах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необходимо системно и предметно заниматься вопросами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ценообразования и тарифов.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Это касается и товаров и услуг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естественных монополистов.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 секрет, что цены в нашей стране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высокие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– от продуктов питания и одежды до стоимости различных услуг.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дороже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При попустительстве профильного министерства, ведомств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создан искусственный дефицит билетов в железнодорожных пассажирских перевозках.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срочно навести порядок в этих сферах.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Наша цель – обеспечить полноценное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развитие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рыночных институтов и механизмов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при стабилизирующей роли государства.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При этом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нельзя забывать и об «экономике простых вещей»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Это приоритетное направление нашей работы.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Үшінші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Тиімді шағын және орта бизнес – қала мен ауылды дамытудың берік негізі.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Шағын, әсіресе, микробизнес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еліміздің әлеуметтік-экономикалық және саяси өмірінде маңызды рөл атқарады.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Атап айтқанда, ең алдымен ауыл тұрғындарына тұрақты жұмыс береді, жұмыссыздықты азайтады. Сонымен қатар, салық базасын құрап, жергілікті бюджетті нығайтады.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Сондай-ақ, жаппай кәсіпкерлікті дамыту санаға сіңген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патерналистік пиғыл мен масылдықтан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арылуға мүмкіндік береді.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Сондықтан мемлекет алдағы уақытта да бизнеске қолдау көрсете береді.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мақсатқа Ұлттық қордан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100 миллиард теңгеге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жуық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қаржы бөлінді.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Бірақ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сарапшылардың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пікірінше, қаржылай қолдаудың игілігін жергілікті билікпен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байланысы бар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шаруашылықтар ғана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көріп отыр.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Шын мәнісінде, жаңа жобалар бойынша компаниялар құрылып, жұмыс орындары ашылуы керек 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«қарапайым заттардың экономикасына» тікелей байланысты.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Бірақ, жергілікті әкімдер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ұйымдастыру жұмыстарын талапқа сай орындамаған.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Соның салдарынан салық және зейнетақы төлемдерін арттырып, жергілікті бюджетті нығайтуға жағдай жасалып отырған жоқ.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Осыған орай,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Есеп комитетіне және Қаржы министрлігіне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қаражаттың жұмсалуын қатаң бақылауға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алуды тапсырамын.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Елімізде кәсіпкерлікті дамытудың үлгі боларлық мысалдары жеткілікті. Біз шағын кәсіпкерлікті бүкіл қоғам болып қолдауымыз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разработать законодательную основу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освобождения компаний микро- и малого бизнеса от уплаты налога на доход сроком на три года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Соответствующие поправки в законодательство должны вступить в силу с 2020 года.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января 2020 года вступит в силу мое решение 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трехлетнем запрете на проверки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субъектов микро- и малого бизнеса.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верим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добропорядочность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законопослушность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нашего бизнеса, который должен нести ответственность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перед потребителями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гражданами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В период действия моратория необходимо активизировать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инструменты саморегулирования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общественного контроля.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закрываться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их владельцы – привлекаться к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ответственности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Таким образом, мы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снижаем нагрузку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на бизнес.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то же время он по-прежнему наталкивается на многочисленные проблемы, связанные с действиями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правоохранительных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контролирующих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органов.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Участились случаи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рейдерства в отношении МСБ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Моя позиция по этому вопросу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известна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: любые попытки воспрепятствовать развитию бизнеса, особенно малого и среднего, должны рассматриваться как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преступления против государства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этой связи нужны дополнительные меры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законодательного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характера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Парламент и Правительство должны предложить решение данной проблемы.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то же время необходимо усилить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противодействие теневой экономике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ужесточить борьбу с выводом капиталов, уходом от уплаты налогов.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Далее. Систему государственной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финансовой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поддержки МСБ нужно «перезагрузить», отдавая приоритет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новым проектам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в рамках новой «Дорожной карты бизнеса» выделить на эти цели дополнительно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250 млрд.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следующие три года.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Нужно активно внедрять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новые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формы поддержки бизнеса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упором на социальные аспекты – создание семейных бизнесов, в первую очередь для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многодетных и малообеспеченных семей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Следует обратить особое внимание и на развитие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туризма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 особенности эко- и этнотуризма, как на важную сферу экономики.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750-летие Золотой Орды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нужно отметить с точки зрения привлечения внимания туристов к нашей истории, культуре, природе.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Четвертое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Поддержка национального бизнеса на международных рынках.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Предстоит решительно повысить эффективность господдержки компаний, работающих на экспорт.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Я говорю, прежде всего, 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среднем бизнесе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Между тем, у нас отсутствуют действенные меры государственной поддержки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именно этого сегмента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предпринимателей. Прежде всего, в области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сбыта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продукции. Нужно поддержать наш МСБ.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поддержке высокопроизводительного среднего бизнеса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включая налоговое, финансовое, административное стимулирование.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серьезно активизировать работу по привлечению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прямых иностранных инвестиций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без которых резервы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дальнейшего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роста экономики будут ограничены. Это одна из приоритетных задач исполнительной власти.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Их достижение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прямая ответственность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руководителей госорганов, особенно, акимов регионов.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Казахстан взял курс на развитие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цифровой экономики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предстоит адаптировать законодательство под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новые технологические явления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: 5G, «Умные города», большие данные, блокчейн, цифровые активы, новые цифровые финансовые инструменты.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Казахстан должен стать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брендом в качестве открытой юрисдикции для технологического партнерства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строительства и размещения дата-центров, развития транзита данных, участия в глобальном рынке цифровых услуг.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платформой для развития новейших цифровых технологий совместно с Назарбаев Университетом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Пятое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Развитый агропромышленный комплекс.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Сельское хозяйство – наш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основной ресурс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но он используется далеко не в полной мере.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имеем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значительный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потенциал для производства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органической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экологически чистой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продукции, востребованной не только в стране, но и за рубежом.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должны поэтапно увеличить количество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орошаемых земель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3 млн. гектар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к 2030 году.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Это позволит обеспечить рост объема сельхозпродукции в 4,5 раза.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Министерствам торговли и интеграции, сельского хозяйства следует решительно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поддержать фермеров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 сбытом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их продукции на внешних рынках.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Соответствующее поручение Правительство уже имеет. Это приоритетная задача.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Жұртшылықты толғандырып жүрген жер мәселесіне арнайы тоқталғым келеді.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Мемлекет басшысы ретінде тағы да мәлімдеймін: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жеріміз шетелдіктерге сатылмайды.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Оған жол берілмейді.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мәселе бойынша қауесет таратуды доғару керек. Бірақ жерді тиімді пайдалануды қамтамасыз ету – біздің міндетіміз.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Вопрос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неэффективного использования земельных ресурсов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становится все более актуальным.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Положение усугубляется низким уровнем прямых налогов на землю.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Многие из тех, кто получил бесплатно от государства право аренды на землю,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держат землю впрок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не работая на ней. В стране сложился целый слой так называемых «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латифундистов»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Они ведут себя как «собака на сене».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Пора приступить к изъятию неиспользуемых сельхозземель.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Земля – наше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общее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богатство и должна принадлежать тем, кто на ней работает.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и Парламенту следует предложить соответствующие механизмы.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Это тем более важно, что без решения этого вопроса уже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невозможно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качественное развитие отечественного АПК.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земли для выращивания кормовых культур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Обеспеченность кормами составляет менее 60%.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Повышение продуктивности сельского хозяйства невозможно без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организации надлежащих условий для качественной жизни на селе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продолжим реализацию специального проекта Елбасы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«Ауыл – Ел Бесігі»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трех тысячах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опорных и спутниковых сельских населенных пунктах.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направить на реализацию «Ауыл – Ел Бесігі»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90 млрд. тенге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следующие три года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дополнительно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к 30 млрд. тенге, выделенным в этом году.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Расходование данных средств должно быть на строгом контроле всех госорганов.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Шестое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Справедливое налогообложение и разумное финансовое регулирование.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Несмотря на рост ВВП и доходов населения,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имущественное расслоение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внутри казахстанского общества сохраняется и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даже усиливается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Это тревожный фактор, требующий к себе особого внимания.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Считаю, что необходимо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модернизировать налоговую систему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 фокусом на более справедливое распределение национального дохода.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Правительство должно обратить внимание и на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растущий объем социальных отчислений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Однако есть риски, что работодатели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утратят стимулы к созданию рабочих мест и повышению заработной платы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Бизнес будет уходить в тень.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Поэтому поручаю Правительству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отложить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введение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дополнительных пенсионных отчислений в размере 5%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 2023 года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Затем вернемся к этому вопросу.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пенсионеров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так 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работодателей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Отдельная проблема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повышение качества текущей налоговой системы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Следует повсеместно вводить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безналичные платежи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устранив сдерживающий фактор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высокую комиссию банков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Для этого необходимо активно развивать небанковские платежные системы с соответствующими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правилами регулирования.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При очевидной простоте и привлекательности данного сегмента он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 должен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превратиться в канал по отмыванию денег и вывода капитала из страны. Национальному банку следует наладить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действенный контроль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этой сфере.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Следующий вопрос. Для поддержки экспорта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несырьевой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продукции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предстоит рассмотреть вопрос применения более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простых и быстрых процедур возврата НДС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Один из самых проблемных вопросов нашей экономики – недостаточный объем ее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кредитования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За последние пять лет общий объем кредитования юридических лиц, а также малого и среднего бизнеса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сократился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более чем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 13%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Банки второго уровня ссылаются на дефицит хороших заемщиков и закладывают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чрезмерные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риски в стоимость кредитных средств.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Проблема качественных заемщиков, конечно, есть. Но нельзя заниматься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перекладыванием ответственности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идти только по легкому пути.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Я ожидаю слаженной и эффективной работы Правительства и Нацбанка по этому вопросу.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Другая проблема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закредитованность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Эта проблема приобрела социальную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 политическую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остроту.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Недостаточная эффективность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денежно-кредитной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политики становится одним из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тормозов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экономического развития страны.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Следует обеспечить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кредитование бизнеса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банками второго уровня на приемлемых условиях 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 длительный срок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Нацбанку до конца года необходимо завершить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независимую оценку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качества активов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банков второго уровня.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Жетінші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Ұлттық қорды тиімді пайдалану мәселесі.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Ұлттық қор қаражатының ағымдағы мәселелерді шешуге жұмсалуын қысқарту қажет.  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келешек ұрпақтың қаржысы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Ұлттық қордың трансферттері бәсекеге қабілетті экономиканы қалыптастыруға бағытталған бағдарламаларды және жобаларды жүзеге асыру үшін ғана бөлінуі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Кепілдендірілген трансферт көлемі 2022 жылдан бастап бірте-бірте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 триллион теңгеге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дейін азаюы тиіс.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Қор қаржысын пайдаланудың анағұрлым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тиімді инвестициялық саясатын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жүргізген жөн.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Үкіметке Ұлттық Банкпен бірлесіп, жыл соңына дейін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Ұлттық қордың қаржысына иелік етуді жетілдіру үшін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нақты ұсыныстар әзірлеуді тапсырамын.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Сегізінші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Еңбекақы төлеу деңгейін арттыру.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Кен өндіру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саласындағы ірі кәсіпорындардың табысы артқанмен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азаматтарымыздың жалақысы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айтарлықтай өспегенін көріп отырмыз.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Халықтың әлеуметтік жағдайы туралы айтылып отырғандықтан, Үкімет бұл мәселеге қатысты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табандылық танытуы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Үкіметке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еңбекақы төлеу қорын арттыру үшін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жұмыс берушілерді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ынталандыру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мәселесін пысықтауды тапсырамын.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ІV. ӘЛЕУМЕТТІК ЖАҢҒЫРУДЫҢ ЖАҢА КЕЗЕҢІ.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Еліміздің бюджеті екі негізгі мақсатқа бағытталуы тиіс – экономиканы дамыту және әлеуметтік мәселелерді шешу.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Әлеуметтік салада мынадай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бағыттарға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баса мән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беру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Бірінші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Білім беру сапасын жақсарту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Біздің елімізде еңбек ресурстарының балансын  есепке алудың тиімді әдістемесі әлі күнге дейін әзірленген жоқ.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Шын мәнінде, мамандар даярлаудың отандық жүйесі нақты еңбек нарығынан тыс қалған.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Жыл сайын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21 мыңға жуық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мектеп түлегі кәсіби және жоғары оқу орындарына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түсе алмай қалады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Жастардың бұл тобы жұмыссыздар мен маргиналдардың негізін құрайды. Олар амалының жоқтығынан қылмыстық және экстремистік ағымдардың ықпалына түсуде.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Біз оқушылардың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қабілетін айқындап,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кәсіби бағыт-бағдар беру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саясатына көшуіміз қажет.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саясат орта білім берудің ұлттық стандартының негізі болуы тиіс.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Экономикамызда техника саласының мамандарына сұраныс өте жоғары, бірақ мүмкіндіктер аз. Кәсіпорындар тиісті мамандарды шетелден шақыруға мәжбүр. Осындай келеңсіз жағдайды жедел түзетуіміз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Қала мен ауыл мектептері арасындағы орта білімнің сапасы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алшақтап барады.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Негізгі мәселе – ауылдық жерлердегі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білікті педагог кадрлардың тапшылығы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Сондықтан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«Дипломмен – ауылға»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бағдарламасының аясын кеңейтіп, жұмысты жаңа деңгейде жалғастыруымыз қажет. Үкіметке келесі жылдан бастап осы бағдарламаны қаржыландыруды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20 млрд.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теңгеге жеткізуді тапсырамын.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Дарынды ауыл жастарын іріктеп, отандық және шетелдік жоғары оқу орындарына дайындау керек. 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Аз қамтылған және көп балалы отбасыларды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қолдау үшін Үкіметке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Дарынды баланың қабілетін дамытудың жол картасын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әзірлеуді тапсырамын.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Үкімет пен әкімдер осындай балалардың үйірмелер мен орталықтарға, жазғы лагерьлерге баруы үшін мүмкіндік жасауы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Енді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жоғары білімнің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сапасына жеке тоқталғым келеді.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Өз түлектерін жұмыспен қамту жағынан еліміздегі жоғары оқу орындарының жартысы ғана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60 пайыздық деңгейге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қол жеткізіп отыр.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Сондықтан олардың санын қысқарту мәселесін қарау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Терең білім берудің орнына диплом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сатумен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айналысқан университеттеріміз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бар екені де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жасырын емес.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Бірінші кезекте соларға тыйым салу арқылы біз оқу орындарындағы білім беру сапасын арттыруға күш саламыз.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Білім саласына қатысты тағы бір мәселе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қаржыландырудың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біркелкі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болмауы және өңірлік басқарудың қазіргі жүйесінің тиімсіздігі.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Білім бөлімдерін басқару және бюджет қаржысын әкімшілендіру функцияларын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аудандық деңгейден облыстық деңгейге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беру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Білім берудің барлық деңгейінде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дербес қаржыландыру тәртібін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енгізу қажет.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Тағы бір өзекті мәселе. Бұл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оқулық сапасының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төмендігі.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Оқушыларды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сапалы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оқулықтармен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қамтамасыз ету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– тиісті министрліктің тікелей міндеті.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Мұғалімдер мен оқытушылардың әлеуметтік жағдайын жақсартпасақ, бұл шаралар жүзеге аса қоймайды.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Сондықтан мен Тамыз конференциясында алдағы төрт жыл ішінде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мұғалімдердің еңбек ақысын екі есе арттыруды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тапсырдым. Бұл – келесі жылдан бастап ұстаздардың жалақысы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25 пайызға өседі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деген сөз.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lastRenderedPageBreak/>
        <w:t>Второе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Поддержка института семьи и детства, создание инклюзивного общества.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Следует целенаправленно заняться проблемой высокой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суицидальности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среди подростков.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Нам предстоит создать целостную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программу по защите детей,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пострадавших от насилия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а также их семей.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более 80 тысяч детей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следует разработать меры по улучшению медицинского и социального сопровождения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детей с диагнозом ДЦП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расширить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сеть малых и средних центров реабилитации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для детей в «шаговой доступности».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обязаны создавать равные возможности для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людей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 особыми потребностями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58 млрд.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течение трех лет.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Особого внимания требуют вопросы укрепления здоровья нации. Важно развивать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массовый спорт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среди всех возрастных групп населения.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Нужно обеспечить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максимальную доступность спортивной инфраструктуры для детей.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законодательное обеспечение этого курса, а также принятие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Комплексного плана по развитию массового спорта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2020 год объявлен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«Годом волонтера»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Третье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Обеспечение качества и доступности медицинских услуг.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Здесь дают о себе знать региональные дисбалансы в показателях здоровья населения, особенно по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материнской и младенческой смертности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Да, этот показатель снижается, но все еще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высок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 значительно превышает уровень развитых стран.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1 января 2020 года в Казахстане запускается система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обязательного социального медицинского страхования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Хочу донести до каждого: государство сохраняет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гарантированный объем бесплатной медицинской помощи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  На его финансирование будет направлено более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2,8 трлн.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течение следующих трех лет.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рамках трехлетнего бюджета будет направлено дополнительно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более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2,3 трлн. тенге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развитие системы здравоохранения.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Права на ошибку у нас уже нет.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Төртінші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Мәдениет қызметкерлерін қолдау.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 мәдениет саласында жұмыс істейтін азаматтарға жеткілікті түрде көңіл бөлмей отырмыз.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Бұл – ең алдымен, кітапхана, музей, театр қызметкерлеріне қатысты мәселе.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Олардың еңбекақысы соңғы жылдары мүлде көбейген жоқ.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Соның салдарынан мәдениет қызметкерлері, әсіресе жас мамандар жеңілдігі бар тұрғын үй бағдарламаларына қатыса алмайды.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Мұндай ахуал осы кәсіптің беделін түсіріп, лайықты кадрлардың тапшылығы айқын сезілуде.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Келесі жылдан бастап Үкімет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мәдениет қызметкерлерінің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еңбекақысын көбейтуі тиіс.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Сондай-ақ, білім беру және денсаулық сақтау салаларындағы міндетті әлеуметтік жеңілдіктер мәдениет саласының өкілдеріне де берілуі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Пятое.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Дальнейшее развитие системы социальной поддержки.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Государством предпринимаются все меры для поддержки нуждающихся граждан.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Но ряд принятых решений были не совсем выверены.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результате мы получили серьезный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рост патерналистских настроений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За 5 лет численность получателей адресной социальной помощи в Казахстане выросла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 77 тыс. человек до более чем 1,4 млн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Объем выделяемых из бюджета средств на социальную поддержку с 2017 года увеличился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 17 раз и более.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Еще раз отмечу. Наше государство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 Конституции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является социальным и поэтому должно выполнять свои обязательства перед гражданами.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Правительство в своей работе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обязано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исходить из этого принципа, а резервы необходимо находить за счет сведения на нет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всех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неэффективных расходов и повышения доходов.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Елбасы на заседании политсовета партии «Nur Otan» обратил особое внимание на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упорядочение процесса государственных закупок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Госзакупки таят в себе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огромный резерв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(по некоторым подсчетам до 400 млрд.тенге в год), который мог бы пойти на решение острых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социальных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вопросов.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2018 году объем госзакупок составил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4,4 трлн.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из которых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3,3 трлн.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или 75% осуществлены неконкурентным способом из одного источника.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Пора закрыть эту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«кормушку» для чиновников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 разного рода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«прилипал»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прозрачной, справедливой, мотивировала к труду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а не к праздному образу жизни. Помощь в основном должны получать те, кто трудится.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то же время нужно позаботиться о детях из малообеспеченных семей. Для них необходимо ввести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гарантированный социальный пакет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Все эти меры должны вступить в действие с 1 января 2020 года.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Шестое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Отдельно хочу обратить внимание на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развитие отечественной пенсионной системы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 которой накопились серьезные проблемы.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текущий момент проблема недостаточности пенсионных сбережений не столь ощутима. Однако уже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через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10 лет ситуация может измениться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При этом уровень накоплений и инвестиционных доходов, получаемых с пенсионных активов, остается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низким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Поэтому Правительству совместно с Национальным банком следует провести серьезную работу по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повышению эффективности пенсионной системы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до конца года проработать вопрос целевого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использования работающими гражданами части своих пенсионных накоплений,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например, для покупки жилья или получения образования.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единого социального фонда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 введения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одного социального платежа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V. СИЛЬНЫЕ РЕГИОНЫ – СИЛЬНАЯ СТРАНА.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В этом направлении нужно сосредоточиться на следующих задачах.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Первое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Повышение эффективности работы местных органов власти.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У людей всегда должен быть доступ к местным властям. Это – аксиома, но не реальность.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Считаю возможным в качестве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пилотного проекта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внедрить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систему оценки населением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эффективности работы местной власти.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Например, если в результате опроса или онлайн-голосования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более 30%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жителей считают, что аким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Второе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Реформа системы межбюджетных отношений.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Но этого недостаточно. НазрелА необходимость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пересмотра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организации бюджетного процесса на всех уровнях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Большую роль в этой работе должно сыграть реальное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вовлечение населения в формирование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местных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бюджетов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Районный, городской и сельский уровни власти должны стать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экономически более самостоятельными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Третье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 Управляемая урбанизация и единая жилищная политика.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расширить компетенции акиматов трех самых крупных городов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Большое количество населения городов республиканского значения это уже не предмет гордости,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а основание для обеспокоенности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точки зрения полного обеспечения социально-экономических потребностей жителей.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Правительство должно принять действенные меры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 управлению миграционными процессами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своей предвыборной программе я отметил необходимость разработки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единой жилищной политики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Основной принцип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повышение доступности жилья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особенно для социально-уязвимых слоев населения.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Например, в рамках программы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«7-20-25»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Поэтому в этом году по инициативе Елбасы запущена новая программа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«Бақытты Отбасы»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 льготной ставкой в 2% и первоначальным взносом 10%. Это весьма выгодные условия.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До конца года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 менее 6 тыс. семей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10 тысяч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таких семей ежегодно будут обеспечиваться жильем.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исключительно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тем, кто в ней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действительно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нуждается. 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Мое поручение Правительству – в течение трех лет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решить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вопрос предоставления жилья малообеспеченным многодетным семьям, стоящим в очереди. Их у нас около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30 тысяч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Гражданам, которые не располагают доходами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для приобретения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жилья в собственность, надо дать возможность проживания на условиях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социальной аренды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эти цели к 2022 году государством будет выделено свыше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240 млрд.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Следует разработать новые меры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вовлечения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частного бизнеса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эту работу, задействовать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механизмы государственно-частного партнерства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Люди недовольны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непрозрачным процессом формирования и продвижения очередности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при предоставлении акиматами социальных квартир.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до конца года следует создать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 единую национальную систему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учета очередников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 арендное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жилье, 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также на получение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льготных жилищных займов по программе «Бақытты Отбасы».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Кроме того, из 78 тысяч многоквартирных домов более 18 тысяч требуют ремонта.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выделить регионам не менее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30 млрд.тенге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за два года в виде бюджетных кредитов на модернизацию и ремонт жилого фонда.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Бюджеты развития регионов к 2022 году превысят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800 млрд.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Поручаю акимам совместно с местными маслихатами обеспечить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направление половины этих средств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на софинансирование модернизации ЖКХ и решение актуальных социальных проблем жителей регионов.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Четвертое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.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Развитие инфраструктуры.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Очевидно, что жители различных регионов страны имеют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разный уровень доступа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к чистой питьевой воде, природному газу, транспортной инфраструктуре.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Необходимо активизировать работу по нивелированию этого неравенства.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По поручению Елбасы заканчивается строительство первой очереди магистральной сети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газопровода «Сарыарка»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 следующего года будет начата работа по строительству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распределительных сетей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в городе Нур-Султан и Карагандинской, а в дальнейшем в Акмолинской и Северо-Казахстанской областях.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эти цели государство выделяет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56 млрд.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В результате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более 2,7 млн. человек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получат доступ к природному газу.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течение следующих трех лет будет выделено порядка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250 млрд.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на обеспечение наших граждан чистой питьевой водой и услугами водоотведения.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поле зрения исполнительной власти должна находиться полная и качественная реализация программы «Нурлы Жол».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эти цели до 2022 года государство вложит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более 1,2 трлн. тенге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инвестиций.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«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Бірге – Таза Қазақстан!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, которую нужно продолжить.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Парламенту предстоит обсудить и принять новую редакцию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Экологического кодекса.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В целом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Правительство в предстоящий период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должно повысить эффективность своей деятельности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Казахстанцы ждут конкретных результатов.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jc w:val="center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Құрметті отандастар!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 елімізді реформалаудың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жаңа кезеңіне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қадам бастық. Осы маңызды міндеттерді сапалы орындауымыз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Еліміздің әрбір тұрғыны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оң өзгерісті сезінуі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тиіс.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Мен мемлекеттік органдардан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жұмысты жедел атқарып,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нақты нәтижеге қол жеткізуді талап етемін.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Реформаны тек реформа үшін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жүргізуге жол берілмейді.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Әрбір министрде және әкімде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нәтижелі жұмыстың негізгі көрсеткіштерінің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тізімі болуы тиіс.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Сол арқылы олардың нақты мақсатқа қол жеткізу деңгейі анықталады.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lastRenderedPageBreak/>
        <w:t>Үкімет мүшелеріне, мемлекеттік органдар мен өңірлердің, мемлекеттік компаниялардың және мекемелердің басшыларына тиісті реформаның жүзеге асырылуы үшін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дербес жауапкершілік жүктеледі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 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Осыған байланысты, жақында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тиісті Жарлыққа қол қойдым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 Бұл Жарлықтың аясында елдегі ахуал, соның ішінде аймақтардағы халықтың жағдайы сауалнама негізінде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нақты бағаланатын болады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Үкіметтің әлеуметтік және экономикалық саясатқа жауапты құрылымдары қоғамның қажеттіліктеріне сәйкес алдын-ала нақты жұмыс жүргізуі қажет. Бұл үшін бақылау, талдау және болжау жүйесін неғұрлым  күшейту керек.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Сондықтан депутаттарымыздың өтінішіне орай Парламент жанынан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Заңнаманы зерделеу және сараптау институтын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құру жөнінде тапсырма беремін.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Аталған құрылым заңдарымыздың сапасын арттыруға ықпал етуі тиіс.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jc w:val="center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Қадірлі қазақстандықтар!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Халқымызды толғандыратын барлық мәселелер бізге белгілі.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Осыған орай, ахуалды жақсарту үшін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іс-қимыл жоспары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әзірленіп жатыр. 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Бізге зор жауапкершілік жүктеліп отыр.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Мен ел тағдырына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жаны ашитын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әрбір азаматқа зор сенім артамын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Қазақстан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ортақ шаңырағымыз!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Мен бәріңізді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мерейлі мекенімізді өркендетуге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үлес қосуға шақырамын!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Сындарлы қоғамдық диалог –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татулық пен тұрақтылық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негізі.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Ұлы Абай өзінің алтыншы қара сөзінде «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Бірлік – ақылға бірлік»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дегенін білесіздер.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Елбасымыздың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«Ел бірлігі – ең асыл қасиет»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деген қанатты сөзі – біздің айнымас қағидамыз.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Береке мен бірлік, ақыл мен парасат 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халқымызды үнемі алға бастап келеді.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b/>
          <w:bCs/>
          <w:color w:val="3D3D3D"/>
          <w:sz w:val="23"/>
          <w:u w:val="single"/>
          <w:lang w:eastAsia="ru-RU"/>
        </w:rPr>
        <w:t>Бағытымыз – айқын, жолымыз – ашық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.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Бәріміз бірге болсақ, еліміз бұдан да </w:t>
      </w:r>
      <w:r w:rsidRPr="00B31991">
        <w:rPr>
          <w:rFonts w:ascii="Arial" w:eastAsia="Times New Roman" w:hAnsi="Arial" w:cs="Arial"/>
          <w:b/>
          <w:bCs/>
          <w:color w:val="3D3D3D"/>
          <w:sz w:val="23"/>
          <w:lang w:eastAsia="ru-RU"/>
        </w:rPr>
        <w:t>зор жетістікке жетеді</w:t>
      </w: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 деп сенемін!</w:t>
      </w:r>
    </w:p>
    <w:p w:rsidR="00B31991" w:rsidRPr="00B31991" w:rsidRDefault="00B31991" w:rsidP="00B31991">
      <w:pPr>
        <w:spacing w:after="155" w:line="240" w:lineRule="auto"/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</w:pPr>
      <w:r w:rsidRPr="00B31991">
        <w:rPr>
          <w:rFonts w:ascii="Arial" w:eastAsia="Times New Roman" w:hAnsi="Arial" w:cs="Arial"/>
          <w:color w:val="3D3D3D"/>
          <w:sz w:val="23"/>
          <w:szCs w:val="23"/>
          <w:shd w:val="clear" w:color="auto" w:fill="FFFFFF"/>
          <w:lang w:eastAsia="ru-RU"/>
        </w:rPr>
        <w:t>Баршаңызға амандық, табыс тілеймін. </w:t>
      </w:r>
    </w:p>
    <w:p w:rsidR="0081683A" w:rsidRDefault="0081683A"/>
    <w:sectPr w:rsidR="0081683A" w:rsidSect="0081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31991"/>
    <w:rsid w:val="000716C3"/>
    <w:rsid w:val="00475316"/>
    <w:rsid w:val="00525929"/>
    <w:rsid w:val="007057FD"/>
    <w:rsid w:val="0081683A"/>
    <w:rsid w:val="00B31991"/>
    <w:rsid w:val="00C9361E"/>
    <w:rsid w:val="00D0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A"/>
  </w:style>
  <w:style w:type="paragraph" w:styleId="1">
    <w:name w:val="heading 1"/>
    <w:basedOn w:val="a"/>
    <w:link w:val="10"/>
    <w:uiPriority w:val="9"/>
    <w:qFormat/>
    <w:rsid w:val="00B3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conetntfixer">
    <w:name w:val="pageconetntfixer"/>
    <w:basedOn w:val="a0"/>
    <w:rsid w:val="00B31991"/>
  </w:style>
  <w:style w:type="paragraph" w:styleId="a3">
    <w:name w:val="Normal (Web)"/>
    <w:basedOn w:val="a"/>
    <w:uiPriority w:val="99"/>
    <w:semiHidden/>
    <w:unhideWhenUsed/>
    <w:rsid w:val="00B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7204</Words>
  <Characters>41065</Characters>
  <Application>Microsoft Office Word</Application>
  <DocSecurity>0</DocSecurity>
  <Lines>342</Lines>
  <Paragraphs>96</Paragraphs>
  <ScaleCrop>false</ScaleCrop>
  <Company/>
  <LinksUpToDate>false</LinksUpToDate>
  <CharactersWithSpaces>48173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2019-09-05T11:34:00Z</dcterms:created>
  <dcterms:modified xsi:type="dcterms:W3CDTF">2019-09-05T11:34:00Z</dcterms:modified>
</cp:coreProperties>
</file>