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0" w:rsidRPr="008625AD" w:rsidRDefault="00896050" w:rsidP="00896050">
      <w:pPr>
        <w:pStyle w:val="a3"/>
        <w:jc w:val="right"/>
        <w:rPr>
          <w:lang w:val="kk-KZ"/>
        </w:rPr>
      </w:pPr>
    </w:p>
    <w:p w:rsidR="00896050" w:rsidRDefault="00896050" w:rsidP="00896050">
      <w:pPr>
        <w:pStyle w:val="a3"/>
        <w:jc w:val="right"/>
        <w:rPr>
          <w:lang w:val="kk-KZ"/>
        </w:rPr>
      </w:pPr>
    </w:p>
    <w:p w:rsidR="008625AD" w:rsidRPr="003602F3" w:rsidRDefault="008625AD" w:rsidP="0086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5AD" w:rsidRPr="003602F3" w:rsidRDefault="008625AD" w:rsidP="0086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аппарата  </w:t>
      </w:r>
      <w:proofErr w:type="spellStart"/>
      <w:r w:rsidRPr="003602F3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3602F3">
        <w:rPr>
          <w:rFonts w:ascii="Times New Roman" w:hAnsi="Times New Roman" w:cs="Times New Roman"/>
          <w:b/>
          <w:sz w:val="28"/>
          <w:szCs w:val="28"/>
        </w:rPr>
        <w:t xml:space="preserve">  села  Каменка</w:t>
      </w:r>
      <w:r w:rsidRPr="00360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  </w:t>
      </w:r>
      <w:r w:rsidRPr="003602F3">
        <w:rPr>
          <w:rFonts w:ascii="Times New Roman" w:hAnsi="Times New Roman" w:cs="Times New Roman"/>
          <w:b/>
          <w:sz w:val="28"/>
          <w:szCs w:val="28"/>
          <w:lang w:val="kk-KZ"/>
        </w:rPr>
        <w:t>2019 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</w:p>
    <w:p w:rsidR="008625AD" w:rsidRPr="003602F3" w:rsidRDefault="008625AD" w:rsidP="0086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5AD" w:rsidRPr="003602F3" w:rsidRDefault="008625AD" w:rsidP="008625AD">
      <w:pPr>
        <w:tabs>
          <w:tab w:val="left" w:pos="0"/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>Итогом деятельности Акима села и его аппарата является отчет о проделанной работе по реализации государственных программ, критических замечаний и предложений жителей сел, оказанию услуг, созданию нормальной жизнедеятельности людей, реализации, претворению в жизнь положений, определенных в ежегодных Посланиях Президента Республики Казахстан народу Казахстана.</w:t>
      </w:r>
    </w:p>
    <w:p w:rsidR="008625AD" w:rsidRPr="003602F3" w:rsidRDefault="008625AD" w:rsidP="008625AD">
      <w:pPr>
        <w:tabs>
          <w:tab w:val="left" w:pos="0"/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2F3">
        <w:rPr>
          <w:rFonts w:ascii="Times New Roman" w:hAnsi="Times New Roman" w:cs="Times New Roman"/>
          <w:sz w:val="28"/>
          <w:szCs w:val="28"/>
        </w:rPr>
        <w:t xml:space="preserve">Аппарат  </w:t>
      </w:r>
      <w:proofErr w:type="spellStart"/>
      <w:r w:rsidRPr="003602F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602F3">
        <w:rPr>
          <w:rFonts w:ascii="Times New Roman" w:hAnsi="Times New Roman" w:cs="Times New Roman"/>
          <w:sz w:val="28"/>
          <w:szCs w:val="28"/>
        </w:rPr>
        <w:t xml:space="preserve"> села Каменка  осуществляет свои полномочия в соответствии с Конституцией Республики Казахстан, Законом «О местном государственном управлении и самоуправлении», другими нормативными актами. Вся работа проводилась на основе годового плана, перспективного плана на каждый квартал, который составлен с учетом социально-экономического развития села. </w:t>
      </w:r>
    </w:p>
    <w:p w:rsidR="008625AD" w:rsidRPr="003602F3" w:rsidRDefault="008625AD" w:rsidP="008625A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290 </w:t>
      </w:r>
      <w:r w:rsidRPr="003602F3">
        <w:rPr>
          <w:rFonts w:ascii="Times New Roman" w:hAnsi="Times New Roman" w:cs="Times New Roman"/>
          <w:sz w:val="28"/>
          <w:szCs w:val="28"/>
        </w:rPr>
        <w:t xml:space="preserve"> дворов с численностью населения 727 человек.</w:t>
      </w:r>
    </w:p>
    <w:p w:rsidR="008625AD" w:rsidRPr="003602F3" w:rsidRDefault="008625AD" w:rsidP="008625A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25AD" w:rsidRPr="003602F3" w:rsidRDefault="008625AD" w:rsidP="0086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2F3">
        <w:rPr>
          <w:rFonts w:ascii="Times New Roman" w:hAnsi="Times New Roman" w:cs="Times New Roman"/>
          <w:sz w:val="28"/>
          <w:szCs w:val="28"/>
        </w:rPr>
        <w:t xml:space="preserve"> Штатная численность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в  аппарате акима села  Каменка</w:t>
      </w:r>
      <w:r w:rsidRPr="003602F3">
        <w:rPr>
          <w:rFonts w:ascii="Times New Roman" w:hAnsi="Times New Roman" w:cs="Times New Roman"/>
          <w:sz w:val="28"/>
          <w:szCs w:val="28"/>
        </w:rPr>
        <w:t xml:space="preserve"> государственных служащих составляла 3 единицы, в том числе: 1 единица </w:t>
      </w:r>
      <w:proofErr w:type="spellStart"/>
      <w:r w:rsidRPr="003602F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602F3">
        <w:rPr>
          <w:rFonts w:ascii="Times New Roman" w:hAnsi="Times New Roman" w:cs="Times New Roman"/>
          <w:sz w:val="28"/>
          <w:szCs w:val="28"/>
        </w:rPr>
        <w:t xml:space="preserve"> села, 2 единицы ведущего специалиста. По социальным работникам  0,6 ставки по работе с одиноко-престаре</w:t>
      </w:r>
      <w:r>
        <w:rPr>
          <w:rFonts w:ascii="Times New Roman" w:hAnsi="Times New Roman" w:cs="Times New Roman"/>
          <w:sz w:val="28"/>
          <w:szCs w:val="28"/>
        </w:rPr>
        <w:t>лыми, по внештатным работникам 4</w:t>
      </w:r>
      <w:r w:rsidRPr="003602F3">
        <w:rPr>
          <w:rFonts w:ascii="Times New Roman" w:hAnsi="Times New Roman" w:cs="Times New Roman"/>
          <w:sz w:val="28"/>
          <w:szCs w:val="28"/>
        </w:rPr>
        <w:t xml:space="preserve"> единицы, в том числе 1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водител</w:t>
      </w:r>
      <w:proofErr w:type="spellEnd"/>
      <w:r w:rsidRPr="003602F3">
        <w:rPr>
          <w:rFonts w:ascii="Times New Roman" w:hAnsi="Times New Roman" w:cs="Times New Roman"/>
          <w:sz w:val="28"/>
          <w:szCs w:val="28"/>
          <w:lang w:val="kk-KZ"/>
        </w:rPr>
        <w:t>ь  автомобиля</w:t>
      </w:r>
      <w:r w:rsidRPr="003602F3">
        <w:rPr>
          <w:rFonts w:ascii="Times New Roman" w:hAnsi="Times New Roman" w:cs="Times New Roman"/>
          <w:sz w:val="28"/>
          <w:szCs w:val="28"/>
        </w:rPr>
        <w:t xml:space="preserve">, 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602F3">
        <w:rPr>
          <w:rFonts w:ascii="Times New Roman" w:hAnsi="Times New Roman" w:cs="Times New Roman"/>
          <w:sz w:val="28"/>
          <w:szCs w:val="28"/>
        </w:rPr>
        <w:t xml:space="preserve"> ед. </w:t>
      </w:r>
      <w:r>
        <w:rPr>
          <w:rFonts w:ascii="Times New Roman" w:hAnsi="Times New Roman" w:cs="Times New Roman"/>
          <w:sz w:val="28"/>
          <w:szCs w:val="28"/>
          <w:lang w:val="kk-KZ"/>
        </w:rPr>
        <w:t>уборщик  помещений</w:t>
      </w:r>
      <w:r w:rsidRPr="003602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единица   дворник, </w:t>
      </w:r>
      <w:r w:rsidRPr="003602F3">
        <w:rPr>
          <w:rFonts w:ascii="Times New Roman" w:hAnsi="Times New Roman" w:cs="Times New Roman"/>
          <w:sz w:val="28"/>
          <w:szCs w:val="28"/>
        </w:rPr>
        <w:t xml:space="preserve">1 единица секретарь  руководителя. </w:t>
      </w:r>
    </w:p>
    <w:p w:rsidR="008625AD" w:rsidRDefault="008625AD" w:rsidP="008625AD">
      <w:pPr>
        <w:pStyle w:val="a3"/>
        <w:tabs>
          <w:tab w:val="left" w:pos="150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     На  2019  год  план  финансирования  по   обязательством  и  платежам </w:t>
      </w:r>
      <w:r>
        <w:rPr>
          <w:rFonts w:ascii="Times New Roman" w:hAnsi="Times New Roman" w:cs="Times New Roman"/>
          <w:sz w:val="28"/>
          <w:szCs w:val="28"/>
          <w:lang w:val="kk-KZ"/>
        </w:rPr>
        <w:t>12306,6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 </w:t>
      </w:r>
      <w:r>
        <w:rPr>
          <w:rFonts w:ascii="Times New Roman" w:hAnsi="Times New Roman" w:cs="Times New Roman"/>
          <w:sz w:val="28"/>
          <w:szCs w:val="28"/>
          <w:lang w:val="kk-KZ"/>
        </w:rPr>
        <w:t>На  31.12.2019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 года  освоено </w:t>
      </w:r>
      <w:r>
        <w:rPr>
          <w:rFonts w:ascii="Times New Roman" w:hAnsi="Times New Roman" w:cs="Times New Roman"/>
          <w:sz w:val="28"/>
          <w:szCs w:val="28"/>
          <w:lang w:val="kk-KZ"/>
        </w:rPr>
        <w:t>100 %.</w:t>
      </w:r>
    </w:p>
    <w:p w:rsidR="008625AD" w:rsidRPr="003602F3" w:rsidRDefault="008625AD" w:rsidP="008625AD">
      <w:pPr>
        <w:pStyle w:val="a3"/>
        <w:tabs>
          <w:tab w:val="left" w:pos="150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25AD" w:rsidRPr="003602F3" w:rsidRDefault="008625AD" w:rsidP="0086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sz w:val="28"/>
          <w:szCs w:val="28"/>
        </w:rPr>
        <w:t xml:space="preserve">За отчетный период аппаратом рассмотрено  </w:t>
      </w:r>
      <w:r>
        <w:rPr>
          <w:rFonts w:ascii="Times New Roman" w:hAnsi="Times New Roman" w:cs="Times New Roman"/>
          <w:sz w:val="28"/>
          <w:szCs w:val="28"/>
          <w:lang w:val="kk-KZ"/>
        </w:rPr>
        <w:t>11 (одинадцать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602F3">
        <w:rPr>
          <w:rFonts w:ascii="Times New Roman" w:hAnsi="Times New Roman" w:cs="Times New Roman"/>
          <w:sz w:val="28"/>
          <w:szCs w:val="28"/>
        </w:rPr>
        <w:t>, все обращения удовлетворены.</w:t>
      </w:r>
    </w:p>
    <w:p w:rsidR="008625AD" w:rsidRPr="003602F3" w:rsidRDefault="008625AD" w:rsidP="0086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  2019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 год  оказано  нотариальных  действий </w:t>
      </w:r>
      <w:r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восемдесят один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625AD" w:rsidRPr="003602F3" w:rsidRDefault="008625AD" w:rsidP="008625A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В  ГУ «Аппарат  акима  села  Каменка  Астраханского  района»  является  государственным органом, оказывающим государственные  услуги в  соответствии  Законодательством  Республики  Казахстан. 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>В рамках оказания государственных услуг проведена разъяснительная работа по получению ЭЦП жителями села. Размещен баннер о получении гос</w:t>
      </w:r>
      <w:r>
        <w:rPr>
          <w:rFonts w:ascii="Times New Roman" w:hAnsi="Times New Roman"/>
          <w:bCs/>
          <w:sz w:val="28"/>
          <w:szCs w:val="28"/>
          <w:lang w:val="kk-KZ"/>
        </w:rPr>
        <w:t>ударственных услуг через Egov. Р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>абота в данном напр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 xml:space="preserve">влении продолжается. В аппарате установлен и работает уголок egov.kz. Через уголок </w:t>
      </w:r>
      <w:proofErr w:type="spellStart"/>
      <w:r w:rsidRPr="003602F3">
        <w:rPr>
          <w:rFonts w:ascii="Times New Roman" w:hAnsi="Times New Roman"/>
          <w:bCs/>
          <w:sz w:val="28"/>
          <w:szCs w:val="28"/>
          <w:lang w:val="en-US"/>
        </w:rPr>
        <w:t>egov</w:t>
      </w:r>
      <w:proofErr w:type="spellEnd"/>
      <w:r w:rsidRPr="003602F3">
        <w:rPr>
          <w:rFonts w:ascii="Times New Roman" w:hAnsi="Times New Roman"/>
          <w:bCs/>
          <w:sz w:val="28"/>
          <w:szCs w:val="28"/>
        </w:rPr>
        <w:t xml:space="preserve"> оказано </w:t>
      </w:r>
      <w:r>
        <w:rPr>
          <w:rFonts w:ascii="Times New Roman" w:hAnsi="Times New Roman"/>
          <w:bCs/>
          <w:sz w:val="28"/>
          <w:szCs w:val="28"/>
        </w:rPr>
        <w:t>69</w:t>
      </w:r>
      <w:r w:rsidRPr="003602F3">
        <w:rPr>
          <w:rFonts w:ascii="Times New Roman" w:hAnsi="Times New Roman"/>
          <w:bCs/>
          <w:sz w:val="28"/>
          <w:szCs w:val="28"/>
        </w:rPr>
        <w:t xml:space="preserve"> услуг.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602F3">
        <w:rPr>
          <w:rFonts w:ascii="Times New Roman" w:hAnsi="Times New Roman"/>
          <w:bCs/>
          <w:sz w:val="28"/>
          <w:szCs w:val="28"/>
        </w:rPr>
        <w:t>В фойе здания оформлен информационный стенд с действующими стандартами государственных услуг.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 xml:space="preserve"> Все социальные объекты адаптированы для граждан с ограниченными возможностями (оснащены пандусами и кнопкой вызова).  </w:t>
      </w:r>
      <w:r w:rsidRPr="003602F3">
        <w:rPr>
          <w:rFonts w:ascii="Times New Roman" w:hAnsi="Times New Roman"/>
          <w:bCs/>
          <w:sz w:val="28"/>
          <w:szCs w:val="28"/>
        </w:rPr>
        <w:t xml:space="preserve"> Поступающие заявления своевременно регистрируются. Всего оказано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11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lastRenderedPageBreak/>
        <w:t>(</w:t>
      </w:r>
      <w:r>
        <w:rPr>
          <w:rFonts w:ascii="Times New Roman" w:hAnsi="Times New Roman"/>
          <w:bCs/>
          <w:sz w:val="28"/>
          <w:szCs w:val="28"/>
          <w:lang w:val="kk-KZ"/>
        </w:rPr>
        <w:t>одиннадцать</w:t>
      </w:r>
      <w:r w:rsidRPr="003602F3">
        <w:rPr>
          <w:rFonts w:ascii="Times New Roman" w:hAnsi="Times New Roman"/>
          <w:bCs/>
          <w:sz w:val="28"/>
          <w:szCs w:val="28"/>
          <w:lang w:val="kk-KZ"/>
        </w:rPr>
        <w:t>)</w:t>
      </w:r>
      <w:r w:rsidRPr="003602F3">
        <w:rPr>
          <w:rFonts w:ascii="Times New Roman" w:hAnsi="Times New Roman"/>
          <w:bCs/>
          <w:sz w:val="28"/>
          <w:szCs w:val="28"/>
        </w:rPr>
        <w:t xml:space="preserve"> услуг </w:t>
      </w:r>
      <w:r w:rsidRPr="003602F3">
        <w:rPr>
          <w:rFonts w:ascii="Times New Roman" w:hAnsi="Times New Roman" w:cs="Times New Roman"/>
          <w:sz w:val="28"/>
          <w:szCs w:val="28"/>
          <w:lang w:val="kk-KZ"/>
        </w:rPr>
        <w:t xml:space="preserve">"Приобретение  прав  на  земельный  участки, которые  находятся  в  государственной  собственности, не  требующее  проведения  торгов (конкурсов, аукционов). </w:t>
      </w:r>
    </w:p>
    <w:p w:rsidR="008625AD" w:rsidRPr="003602F3" w:rsidRDefault="008625AD" w:rsidP="008625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sz w:val="28"/>
          <w:szCs w:val="28"/>
          <w:lang w:val="kk-KZ"/>
        </w:rPr>
        <w:t>На  постоянной  основе  проводится  внутренний  контроль  за   качеством  оказания  государственных  услуг  ответствеными  работниками  и  руководителем  государственного  учреждения. Нареканий  за  отчетный  период  по  вопросам  оказания  государственых  услуг  не  было. Жалоб  со  стороны  услугополучателей  не  поступало.</w:t>
      </w:r>
      <w:r w:rsidRPr="003602F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625AD" w:rsidRDefault="008625AD" w:rsidP="008625A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602F3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мероприятий по благоустройству и санитарной очистке села проведено </w:t>
      </w:r>
      <w:r w:rsidRPr="003602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 </w:t>
      </w:r>
      <w:r w:rsidRPr="003602F3">
        <w:rPr>
          <w:rFonts w:ascii="Times New Roman" w:eastAsia="Calibri" w:hAnsi="Times New Roman" w:cs="Times New Roman"/>
          <w:sz w:val="28"/>
          <w:szCs w:val="28"/>
        </w:rPr>
        <w:t xml:space="preserve">субботников, </w:t>
      </w:r>
      <w:r w:rsidRPr="003602F3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602F3">
        <w:rPr>
          <w:rFonts w:ascii="Times New Roman" w:eastAsia="Calibri" w:hAnsi="Times New Roman" w:cs="Times New Roman"/>
          <w:sz w:val="28"/>
          <w:szCs w:val="28"/>
        </w:rPr>
        <w:t xml:space="preserve"> чистых четверга, прове</w:t>
      </w:r>
      <w:r>
        <w:rPr>
          <w:rFonts w:ascii="Times New Roman" w:eastAsia="Calibri" w:hAnsi="Times New Roman" w:cs="Times New Roman"/>
          <w:sz w:val="28"/>
          <w:szCs w:val="28"/>
        </w:rPr>
        <w:t>дена осенняя очистка кладбища.</w:t>
      </w:r>
      <w:r w:rsidRPr="006A593C">
        <w:rPr>
          <w:rFonts w:ascii="Times New Roman" w:hAnsi="Times New Roman"/>
          <w:sz w:val="28"/>
          <w:szCs w:val="28"/>
        </w:rPr>
        <w:t xml:space="preserve"> </w:t>
      </w:r>
    </w:p>
    <w:p w:rsidR="008625AD" w:rsidRDefault="008625AD" w:rsidP="008625A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с контрольного счета наличности местного самоуправления </w:t>
      </w:r>
      <w:r>
        <w:rPr>
          <w:rFonts w:ascii="Times New Roman" w:hAnsi="Times New Roman"/>
          <w:sz w:val="28"/>
          <w:szCs w:val="28"/>
          <w:lang w:val="kk-KZ"/>
        </w:rPr>
        <w:t>села  Каменка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На  01  января 2019 года  на  контрольном  счете  наличности  было 466,0 тыс.тенге.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Поступило</w:t>
      </w:r>
      <w:r>
        <w:rPr>
          <w:rFonts w:ascii="Times New Roman" w:hAnsi="Times New Roman"/>
          <w:color w:val="000000"/>
          <w:sz w:val="28"/>
          <w:szCs w:val="28"/>
        </w:rPr>
        <w:t xml:space="preserve"> 1154,3  тыс.тенге  местных  налогов  и 10 тыс.тенге   добровольные  сборы  от  физических  лиц.  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Израсходованы  средства  на  потребности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84,0 тыс.тенге  - на  изготовление  проектной-сметной  документации;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202,1 тыс.тенге - очистка дорог от снега в  селе  Каменка;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44,1 тыс.тенге - аренда опор  ВЛ для  уличного  освещения;</w:t>
      </w:r>
    </w:p>
    <w:p w:rsidR="008625AD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68,6 тыс.тенге - оплата  электроэнергию; </w:t>
      </w:r>
    </w:p>
    <w:p w:rsidR="008625AD" w:rsidRPr="006A593C" w:rsidRDefault="008625AD" w:rsidP="008625AD">
      <w:pPr>
        <w:pStyle w:val="a3"/>
        <w:tabs>
          <w:tab w:val="left" w:pos="490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31 декабря  2019 года остаток средств на контрольном  счете наличности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1305,0</w:t>
      </w:r>
      <w:r>
        <w:rPr>
          <w:rFonts w:ascii="Times New Roman" w:hAnsi="Times New Roman"/>
          <w:color w:val="000000"/>
          <w:sz w:val="28"/>
          <w:szCs w:val="28"/>
        </w:rPr>
        <w:t xml:space="preserve"> тыс.тенге. </w:t>
      </w:r>
    </w:p>
    <w:p w:rsidR="008625AD" w:rsidRDefault="008625AD" w:rsidP="008625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2F3">
        <w:rPr>
          <w:rFonts w:ascii="Times New Roman" w:eastAsia="Calibri" w:hAnsi="Times New Roman" w:cs="Times New Roman"/>
          <w:sz w:val="28"/>
          <w:szCs w:val="28"/>
        </w:rPr>
        <w:t xml:space="preserve">Также по программе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"Обеспечение функционирования автомобильных дорог  в  городах  районного  значения, поселках, селах, сельских  округах"   проведен  текущий  ремонт   улицы Николая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Сабадовского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 улицы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Жастар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на   сумму 1600,01 тыс. тенге  средств  районного  бюджета.</w:t>
      </w:r>
    </w:p>
    <w:p w:rsidR="008625AD" w:rsidRDefault="008625AD" w:rsidP="008625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 отчетных  встречах в  январе-феврале  2019  года  был  поднят  вопрос   о необходимости  увеличения  портов  на  оборудование  связи, для  подключения  кассового   аппарата  к  серверу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OFD</w:t>
      </w:r>
      <w:r w:rsidRPr="006A5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5AD" w:rsidRPr="006A593C" w:rsidRDefault="008625AD" w:rsidP="008625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  втором  квартале  2019  года  был  установлен  порт Астраханским  ЛТЦ.</w:t>
      </w:r>
    </w:p>
    <w:p w:rsidR="008625AD" w:rsidRPr="003602F3" w:rsidRDefault="008625AD" w:rsidP="008625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p w:rsidR="008625AD" w:rsidRDefault="008625AD" w:rsidP="008625AD">
      <w:pPr>
        <w:tabs>
          <w:tab w:val="left" w:pos="843"/>
          <w:tab w:val="left" w:pos="655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0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Аким  села  Каменка                                                            Л.Огневская</w:t>
      </w:r>
    </w:p>
    <w:p w:rsidR="008625AD" w:rsidRDefault="008625AD" w:rsidP="008625AD">
      <w:pPr>
        <w:tabs>
          <w:tab w:val="left" w:pos="843"/>
          <w:tab w:val="left" w:pos="655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6050" w:rsidRPr="00467092" w:rsidRDefault="00896050" w:rsidP="0089605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96050" w:rsidRPr="00467092" w:rsidSect="008625A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050"/>
    <w:rsid w:val="00153ECF"/>
    <w:rsid w:val="003256BD"/>
    <w:rsid w:val="00467092"/>
    <w:rsid w:val="00600A3F"/>
    <w:rsid w:val="00760BE8"/>
    <w:rsid w:val="008625AD"/>
    <w:rsid w:val="00896050"/>
    <w:rsid w:val="00953820"/>
    <w:rsid w:val="00A55C26"/>
    <w:rsid w:val="00A61303"/>
    <w:rsid w:val="00AD7D44"/>
    <w:rsid w:val="00C0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050"/>
    <w:pPr>
      <w:spacing w:after="0" w:line="240" w:lineRule="auto"/>
    </w:pPr>
  </w:style>
  <w:style w:type="character" w:styleId="a5">
    <w:name w:val="Emphasis"/>
    <w:basedOn w:val="a0"/>
    <w:qFormat/>
    <w:rsid w:val="00760BE8"/>
    <w:rPr>
      <w:i/>
      <w:iCs/>
    </w:rPr>
  </w:style>
  <w:style w:type="table" w:styleId="a6">
    <w:name w:val="Table Grid"/>
    <w:basedOn w:val="a1"/>
    <w:uiPriority w:val="59"/>
    <w:rsid w:val="0086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6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Акимат</cp:lastModifiedBy>
  <cp:revision>5</cp:revision>
  <dcterms:created xsi:type="dcterms:W3CDTF">2018-12-06T06:58:00Z</dcterms:created>
  <dcterms:modified xsi:type="dcterms:W3CDTF">2020-04-08T13:46:00Z</dcterms:modified>
</cp:coreProperties>
</file>